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68" w:rsidRDefault="004A0968" w:rsidP="004A0968"/>
    <w:p w:rsidR="004A0968" w:rsidRPr="004A0968" w:rsidRDefault="004A0968" w:rsidP="004A0968">
      <w:pPr>
        <w:rPr>
          <w:b/>
          <w:sz w:val="20"/>
          <w:szCs w:val="20"/>
        </w:rPr>
      </w:pPr>
      <w:r w:rsidRPr="004A0968">
        <w:rPr>
          <w:b/>
          <w:sz w:val="20"/>
          <w:szCs w:val="20"/>
        </w:rPr>
        <w:t>Ce matin à 11H, deux associations et un collectif avons porté plainte contre le conseil constitutionnel.</w:t>
      </w:r>
    </w:p>
    <w:p w:rsidR="004A0968" w:rsidRDefault="004A0968" w:rsidP="004A0968">
      <w:r>
        <w:t>La Marche Mondiale des Femmes 26.07, le collectif Egalité Femmes/Hommes de la ville de Valence et les C</w:t>
      </w:r>
      <w:r w:rsidR="007E61AA">
        <w:t>a</w:t>
      </w:r>
      <w:r>
        <w:t xml:space="preserve">féministes 26.07 se sont retrouvés ce matin devant le </w:t>
      </w:r>
      <w:r w:rsidR="007E61AA">
        <w:t>commissariat</w:t>
      </w:r>
      <w:r>
        <w:t xml:space="preserve"> principal de police de Valence afin de déposer plainte.</w:t>
      </w:r>
    </w:p>
    <w:p w:rsidR="004A0968" w:rsidRDefault="004A0968" w:rsidP="004A0968">
      <w:r>
        <w:t xml:space="preserve">Suite à l’abrogation immédiate et totale de la loi sur le </w:t>
      </w:r>
      <w:r w:rsidR="007E61AA">
        <w:t>harcèlement</w:t>
      </w:r>
      <w:r>
        <w:t xml:space="preserve"> sexuel, les victimes en très majorité des femmes ne sont plus protégées par la loi ce qui constitue pour nous un grave trouble à l’ordre public. </w:t>
      </w:r>
    </w:p>
    <w:p w:rsidR="004A0968" w:rsidRDefault="004A0968" w:rsidP="004A0968">
      <w:r>
        <w:t xml:space="preserve">Nous considérons que le conseil constitutionnel est responsable pour toutes les victimes qui sont laissées sans recours judiciaires mais qu’il est aussi responsable des futurs agissements </w:t>
      </w:r>
      <w:r w:rsidR="007E61AA">
        <w:t xml:space="preserve">des harceleurs qui ont  champ libre et </w:t>
      </w:r>
      <w:r>
        <w:t xml:space="preserve"> totale impunité !</w:t>
      </w:r>
    </w:p>
    <w:p w:rsidR="004A0968" w:rsidRDefault="004A0968" w:rsidP="004A0968">
      <w:r>
        <w:t>Nous</w:t>
      </w:r>
      <w:r>
        <w:t xml:space="preserve"> </w:t>
      </w:r>
      <w:r>
        <w:t xml:space="preserve"> nous insurgeons devant cette décision qui fait reculer les droits des femmes.</w:t>
      </w:r>
    </w:p>
    <w:p w:rsidR="004A0968" w:rsidRDefault="004A0968" w:rsidP="004A0968">
      <w:r>
        <w:t xml:space="preserve">Le conseil constitutionnel pouvait assortir sa décision, comme il en a la faculté, d’un délai d’entrée en vigueur de l’abrogation jusqu’à une date permettant l’adoption d’une nouvelle loi. </w:t>
      </w:r>
    </w:p>
    <w:p w:rsidR="004A0968" w:rsidRDefault="004A0968" w:rsidP="004A0968">
      <w:r>
        <w:t xml:space="preserve">Publier cette décision dans cette période d’élection où il va falloir attendre l’installation de la future assemblée est catastrophique pour toutes les victimes, toutes les affaires en cours sont abandonnées. </w:t>
      </w:r>
    </w:p>
    <w:p w:rsidR="004A0968" w:rsidRDefault="004A0968" w:rsidP="007E61AA">
      <w:pPr>
        <w:spacing w:after="0"/>
      </w:pPr>
      <w:r>
        <w:t xml:space="preserve">Nous </w:t>
      </w:r>
      <w:r w:rsidR="007E61AA">
        <w:t xml:space="preserve"> </w:t>
      </w:r>
      <w:r>
        <w:t xml:space="preserve"> </w:t>
      </w:r>
      <w:r w:rsidR="007E61AA">
        <w:t xml:space="preserve">soutenons les actions et propositions de </w:t>
      </w:r>
      <w:r>
        <w:t xml:space="preserve">l’AVFT Association contre les violences faîtes aux femmes au travail </w:t>
      </w:r>
      <w:r w:rsidR="007E61AA">
        <w:t>et  demandons</w:t>
      </w:r>
      <w:r>
        <w:t xml:space="preserve"> au conseil constitutionnel de laisser la loi existante même si imparfaite en vigueur jusqu’à l’adoption d’une nouvelle loi.</w:t>
      </w:r>
    </w:p>
    <w:p w:rsidR="004A0968" w:rsidRDefault="004A0968" w:rsidP="004A0968">
      <w:r>
        <w:t>Nous poursuivrons à leurs côté ce combat nécessaire et plus qu’indispensable !</w:t>
      </w:r>
    </w:p>
    <w:p w:rsidR="007E61AA" w:rsidRDefault="007E61AA" w:rsidP="004A0968"/>
    <w:p w:rsidR="007E61AA" w:rsidRDefault="007E61AA" w:rsidP="004A09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Valence, le 11 mai 2012</w:t>
      </w:r>
    </w:p>
    <w:p w:rsidR="007E61AA" w:rsidRDefault="007E61AA" w:rsidP="004A0968">
      <w:r>
        <w:t>Contact : 06.24.43.00.72</w:t>
      </w:r>
      <w:bookmarkStart w:id="0" w:name="_GoBack"/>
      <w:bookmarkEnd w:id="0"/>
    </w:p>
    <w:p w:rsidR="00530BB6" w:rsidRDefault="007E61AA"/>
    <w:sectPr w:rsidR="0053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68"/>
    <w:rsid w:val="003853D4"/>
    <w:rsid w:val="004A0968"/>
    <w:rsid w:val="00726C2F"/>
    <w:rsid w:val="007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frederique payen</dc:creator>
  <cp:lastModifiedBy>frederique payen</cp:lastModifiedBy>
  <cp:revision>1</cp:revision>
  <dcterms:created xsi:type="dcterms:W3CDTF">2012-05-12T11:26:00Z</dcterms:created>
  <dcterms:modified xsi:type="dcterms:W3CDTF">2012-05-12T11:40:00Z</dcterms:modified>
</cp:coreProperties>
</file>